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FC266D" w14:textId="1A5AECE1" w:rsidR="00243DAD" w:rsidRDefault="00243DAD" w:rsidP="00DE0CC2">
      <w:pPr>
        <w:jc w:val="center"/>
        <w:rPr>
          <w:b/>
          <w:sz w:val="26"/>
          <w:szCs w:val="26"/>
        </w:rPr>
      </w:pPr>
    </w:p>
    <w:p w14:paraId="6F528C20" w14:textId="037D9606" w:rsidR="00243DAD" w:rsidRDefault="00243DAD" w:rsidP="00243DAD">
      <w:pPr>
        <w:jc w:val="center"/>
        <w:rPr>
          <w:b/>
          <w:color w:val="FF0000"/>
          <w:sz w:val="26"/>
          <w:szCs w:val="26"/>
        </w:rPr>
      </w:pPr>
      <w:r w:rsidRPr="00243DAD">
        <w:rPr>
          <w:b/>
          <w:color w:val="FF0000"/>
          <w:sz w:val="26"/>
          <w:szCs w:val="26"/>
        </w:rPr>
        <w:t xml:space="preserve">Задание для студентов группы </w:t>
      </w:r>
      <w:r w:rsidRPr="00243DAD">
        <w:rPr>
          <w:b/>
          <w:color w:val="FF0000"/>
          <w:sz w:val="26"/>
          <w:szCs w:val="26"/>
        </w:rPr>
        <w:t>АЭС 1</w:t>
      </w:r>
      <w:r w:rsidRPr="00243DAD">
        <w:rPr>
          <w:b/>
          <w:color w:val="FF0000"/>
          <w:sz w:val="26"/>
          <w:szCs w:val="26"/>
        </w:rPr>
        <w:t xml:space="preserve"> на </w:t>
      </w:r>
      <w:r w:rsidRPr="00243DAD">
        <w:rPr>
          <w:b/>
          <w:color w:val="FF0000"/>
          <w:sz w:val="26"/>
          <w:szCs w:val="26"/>
        </w:rPr>
        <w:t>12</w:t>
      </w:r>
      <w:r w:rsidRPr="00243DAD">
        <w:rPr>
          <w:b/>
          <w:color w:val="FF0000"/>
          <w:sz w:val="26"/>
          <w:szCs w:val="26"/>
        </w:rPr>
        <w:t>.12.2025:</w:t>
      </w:r>
    </w:p>
    <w:p w14:paraId="03F1243F" w14:textId="77777777" w:rsidR="00243DAD" w:rsidRPr="00243DAD" w:rsidRDefault="00243DAD" w:rsidP="00243DAD">
      <w:pPr>
        <w:jc w:val="center"/>
        <w:rPr>
          <w:b/>
          <w:color w:val="FF0000"/>
          <w:sz w:val="26"/>
          <w:szCs w:val="26"/>
        </w:rPr>
      </w:pPr>
    </w:p>
    <w:p w14:paraId="7DFD8FAB" w14:textId="617CF199" w:rsidR="00243DAD" w:rsidRPr="00243DAD" w:rsidRDefault="00243DAD" w:rsidP="00243DAD">
      <w:pPr>
        <w:numPr>
          <w:ilvl w:val="0"/>
          <w:numId w:val="1"/>
        </w:numPr>
        <w:jc w:val="center"/>
        <w:rPr>
          <w:b/>
          <w:color w:val="FF0000"/>
          <w:sz w:val="26"/>
          <w:szCs w:val="26"/>
        </w:rPr>
      </w:pPr>
      <w:r w:rsidRPr="00243DAD">
        <w:rPr>
          <w:b/>
          <w:color w:val="FF0000"/>
          <w:sz w:val="26"/>
          <w:szCs w:val="26"/>
        </w:rPr>
        <w:t xml:space="preserve">Написать в тетради </w:t>
      </w:r>
      <w:r w:rsidRPr="00243DAD">
        <w:rPr>
          <w:b/>
          <w:color w:val="FF0000"/>
          <w:sz w:val="26"/>
          <w:szCs w:val="26"/>
        </w:rPr>
        <w:t xml:space="preserve">или на листе </w:t>
      </w:r>
      <w:r w:rsidRPr="00243DAD">
        <w:rPr>
          <w:b/>
          <w:color w:val="FF0000"/>
          <w:sz w:val="26"/>
          <w:szCs w:val="26"/>
        </w:rPr>
        <w:t>конспект по Теме «</w:t>
      </w:r>
      <w:r w:rsidRPr="00243DAD">
        <w:rPr>
          <w:b/>
          <w:color w:val="FF0000"/>
          <w:sz w:val="26"/>
          <w:szCs w:val="26"/>
        </w:rPr>
        <w:t>Мультимедийная презентация</w:t>
      </w:r>
      <w:r w:rsidRPr="00243DAD">
        <w:rPr>
          <w:b/>
          <w:color w:val="FF0000"/>
          <w:sz w:val="26"/>
          <w:szCs w:val="26"/>
        </w:rPr>
        <w:t xml:space="preserve">» </w:t>
      </w:r>
    </w:p>
    <w:p w14:paraId="1515E765" w14:textId="045ABDB9" w:rsidR="00243DAD" w:rsidRDefault="00243DAD" w:rsidP="00243DAD">
      <w:pPr>
        <w:jc w:val="center"/>
        <w:rPr>
          <w:b/>
          <w:sz w:val="26"/>
          <w:szCs w:val="26"/>
        </w:rPr>
      </w:pPr>
    </w:p>
    <w:p w14:paraId="282D263E" w14:textId="77777777" w:rsidR="00243DAD" w:rsidRPr="00243DAD" w:rsidRDefault="00243DAD" w:rsidP="00243DAD">
      <w:pPr>
        <w:jc w:val="center"/>
        <w:rPr>
          <w:b/>
          <w:sz w:val="26"/>
          <w:szCs w:val="26"/>
        </w:rPr>
      </w:pPr>
    </w:p>
    <w:p w14:paraId="4C6FB10B" w14:textId="2895CBC5" w:rsidR="00DE0CC2" w:rsidRPr="00264898" w:rsidRDefault="00DE0CC2" w:rsidP="00DE0CC2">
      <w:pPr>
        <w:jc w:val="center"/>
        <w:rPr>
          <w:b/>
          <w:sz w:val="26"/>
          <w:szCs w:val="26"/>
        </w:rPr>
      </w:pPr>
      <w:r w:rsidRPr="00264898">
        <w:rPr>
          <w:b/>
          <w:sz w:val="26"/>
          <w:szCs w:val="26"/>
        </w:rPr>
        <w:t>Мультимедийная презентация</w:t>
      </w:r>
    </w:p>
    <w:p w14:paraId="73E7E0D7" w14:textId="77777777" w:rsidR="00DE0CC2" w:rsidRDefault="00DE0CC2" w:rsidP="00DE0CC2">
      <w:pPr>
        <w:pStyle w:val="a3"/>
      </w:pPr>
      <w:r>
        <w:rPr>
          <w:rStyle w:val="a4"/>
          <w:b/>
          <w:bCs/>
          <w:sz w:val="27"/>
          <w:szCs w:val="27"/>
        </w:rPr>
        <w:t>Требования к содержанию мультимедийной презентации:</w:t>
      </w:r>
    </w:p>
    <w:p w14:paraId="21A97CE3" w14:textId="77777777" w:rsidR="00DE0CC2" w:rsidRPr="00C35704" w:rsidRDefault="00DE0CC2" w:rsidP="00DE0CC2">
      <w:pPr>
        <w:pStyle w:val="a3"/>
        <w:spacing w:before="0" w:beforeAutospacing="0" w:after="0" w:afterAutospacing="0"/>
      </w:pPr>
      <w:r w:rsidRPr="00C35704">
        <w:rPr>
          <w:sz w:val="27"/>
          <w:szCs w:val="27"/>
        </w:rPr>
        <w:t>– все слайды должны быть выдержаны в едином стиле;</w:t>
      </w:r>
    </w:p>
    <w:p w14:paraId="7E28CFC7" w14:textId="77777777" w:rsidR="00DE0CC2" w:rsidRPr="00C35704" w:rsidRDefault="00DE0CC2" w:rsidP="00DE0CC2">
      <w:pPr>
        <w:pStyle w:val="a3"/>
        <w:spacing w:before="0" w:beforeAutospacing="0" w:after="0" w:afterAutospacing="0"/>
      </w:pPr>
      <w:r w:rsidRPr="00C35704">
        <w:rPr>
          <w:sz w:val="27"/>
          <w:szCs w:val="27"/>
        </w:rPr>
        <w:t>– презентация должна быть не меньше 10 слайдов, но не более 20;</w:t>
      </w:r>
    </w:p>
    <w:p w14:paraId="7EB7F1C9" w14:textId="77777777" w:rsidR="00DE0CC2" w:rsidRPr="00C35704" w:rsidRDefault="00DE0CC2" w:rsidP="00DE0CC2">
      <w:pPr>
        <w:pStyle w:val="a3"/>
        <w:spacing w:before="0" w:beforeAutospacing="0" w:after="0" w:afterAutospacing="0"/>
      </w:pPr>
      <w:r w:rsidRPr="00C35704">
        <w:rPr>
          <w:sz w:val="27"/>
          <w:szCs w:val="27"/>
        </w:rPr>
        <w:t>– первый слайд – это титульный слайд, на котором обязательно должны быть представлены: название проекта; фамилия, имя, отчество автора;</w:t>
      </w:r>
    </w:p>
    <w:p w14:paraId="71C3ACD2" w14:textId="77777777" w:rsidR="00DE0CC2" w:rsidRPr="00C35704" w:rsidRDefault="00DE0CC2" w:rsidP="00DE0CC2">
      <w:pPr>
        <w:pStyle w:val="a3"/>
        <w:spacing w:before="0" w:beforeAutospacing="0" w:after="0" w:afterAutospacing="0"/>
      </w:pPr>
      <w:r w:rsidRPr="00C35704">
        <w:rPr>
          <w:sz w:val="27"/>
          <w:szCs w:val="27"/>
        </w:rPr>
        <w:t>- соответствие содержания презентации поставленным дидактическим целям и задачам;</w:t>
      </w:r>
    </w:p>
    <w:p w14:paraId="7AC9D76A" w14:textId="77777777" w:rsidR="00DE0CC2" w:rsidRPr="00C35704" w:rsidRDefault="00DE0CC2" w:rsidP="00DE0CC2">
      <w:pPr>
        <w:pStyle w:val="a3"/>
        <w:spacing w:before="0" w:beforeAutospacing="0" w:after="0" w:afterAutospacing="0"/>
      </w:pPr>
      <w:r w:rsidRPr="00C35704">
        <w:rPr>
          <w:sz w:val="27"/>
          <w:szCs w:val="27"/>
        </w:rPr>
        <w:t>–  соблюдение принятых правил орфографии, пунктуации, сокращений и правил оформления текста (отсутствие точки в заголовках и т.д.);</w:t>
      </w:r>
    </w:p>
    <w:p w14:paraId="2C5A09B3" w14:textId="77777777" w:rsidR="00DE0CC2" w:rsidRPr="00C35704" w:rsidRDefault="00DE0CC2" w:rsidP="00DE0CC2">
      <w:pPr>
        <w:pStyle w:val="a3"/>
        <w:spacing w:before="0" w:beforeAutospacing="0" w:after="0" w:afterAutospacing="0"/>
      </w:pPr>
      <w:r w:rsidRPr="00C35704">
        <w:rPr>
          <w:sz w:val="27"/>
          <w:szCs w:val="27"/>
        </w:rPr>
        <w:t>–  отсутствие фактических ошибок, достоверность представленной информации;</w:t>
      </w:r>
    </w:p>
    <w:p w14:paraId="1532EC2D" w14:textId="77777777" w:rsidR="00DE0CC2" w:rsidRPr="00C35704" w:rsidRDefault="00DE0CC2" w:rsidP="00DE0CC2">
      <w:pPr>
        <w:pStyle w:val="a3"/>
        <w:spacing w:before="0" w:beforeAutospacing="0" w:after="0" w:afterAutospacing="0"/>
      </w:pPr>
      <w:r w:rsidRPr="00C35704">
        <w:rPr>
          <w:sz w:val="27"/>
          <w:szCs w:val="27"/>
        </w:rPr>
        <w:t>–  лаконичность текста на слайде;</w:t>
      </w:r>
    </w:p>
    <w:p w14:paraId="5D9B2D26" w14:textId="77777777" w:rsidR="00DE0CC2" w:rsidRPr="00C35704" w:rsidRDefault="00DE0CC2" w:rsidP="00DE0CC2">
      <w:pPr>
        <w:pStyle w:val="a3"/>
        <w:spacing w:before="0" w:beforeAutospacing="0" w:after="0" w:afterAutospacing="0"/>
      </w:pPr>
      <w:r w:rsidRPr="00C35704">
        <w:rPr>
          <w:sz w:val="27"/>
          <w:szCs w:val="27"/>
        </w:rPr>
        <w:t>–  завершенность (содержание каждой части текстовой информации логически завершено);</w:t>
      </w:r>
    </w:p>
    <w:p w14:paraId="251FEA7D" w14:textId="77777777" w:rsidR="00DE0CC2" w:rsidRPr="00C35704" w:rsidRDefault="00DE0CC2" w:rsidP="00DE0CC2">
      <w:pPr>
        <w:pStyle w:val="a3"/>
        <w:spacing w:before="0" w:beforeAutospacing="0" w:after="0" w:afterAutospacing="0"/>
      </w:pPr>
      <w:r w:rsidRPr="00C35704">
        <w:rPr>
          <w:sz w:val="27"/>
          <w:szCs w:val="27"/>
        </w:rPr>
        <w:t>–  объединение семантически связанных информационных элементов в целостно воспринимающиеся группы;</w:t>
      </w:r>
    </w:p>
    <w:p w14:paraId="54739586" w14:textId="77777777" w:rsidR="00DE0CC2" w:rsidRPr="00C35704" w:rsidRDefault="00DE0CC2" w:rsidP="00DE0CC2">
      <w:pPr>
        <w:pStyle w:val="a3"/>
        <w:spacing w:before="0" w:beforeAutospacing="0" w:after="0" w:afterAutospacing="0"/>
      </w:pPr>
      <w:r w:rsidRPr="00C35704">
        <w:rPr>
          <w:sz w:val="27"/>
          <w:szCs w:val="27"/>
        </w:rPr>
        <w:t>–  сжатость и краткость изложения, максимальная информативность текста;</w:t>
      </w:r>
    </w:p>
    <w:p w14:paraId="713C26E5" w14:textId="77777777" w:rsidR="00DE0CC2" w:rsidRPr="00C35704" w:rsidRDefault="00DE0CC2" w:rsidP="00DE0CC2">
      <w:pPr>
        <w:pStyle w:val="a3"/>
        <w:spacing w:before="0" w:beforeAutospacing="0" w:after="0" w:afterAutospacing="0"/>
      </w:pPr>
      <w:r w:rsidRPr="00C35704">
        <w:rPr>
          <w:sz w:val="27"/>
          <w:szCs w:val="27"/>
        </w:rPr>
        <w:t>–  расположение информации на слайде (предпочтительно горизонтальное расположение информации, сверху вниз по главной диагонали; наиболее важная информация должна располагаться в центре экрана; если на слайде картинка, надпись должна располагаться под ней; желательно форматировать текст по ширине; не допускать «рваных» краев текста);</w:t>
      </w:r>
    </w:p>
    <w:p w14:paraId="2BAD0AA4" w14:textId="77777777" w:rsidR="00DE0CC2" w:rsidRPr="00C35704" w:rsidRDefault="00DE0CC2" w:rsidP="00DE0CC2">
      <w:pPr>
        <w:pStyle w:val="a3"/>
        <w:spacing w:before="0" w:beforeAutospacing="0" w:after="0" w:afterAutospacing="0"/>
      </w:pPr>
      <w:r w:rsidRPr="00C35704">
        <w:rPr>
          <w:sz w:val="27"/>
          <w:szCs w:val="27"/>
        </w:rPr>
        <w:t>–  наличие не более одного логического ударения: краснота, яркость, обводка, мигание, движение;</w:t>
      </w:r>
    </w:p>
    <w:p w14:paraId="287DFB57" w14:textId="77777777" w:rsidR="00DE0CC2" w:rsidRPr="00C35704" w:rsidRDefault="00DE0CC2" w:rsidP="00DE0CC2">
      <w:pPr>
        <w:pStyle w:val="a3"/>
        <w:spacing w:before="0" w:beforeAutospacing="0" w:after="0" w:afterAutospacing="0"/>
      </w:pPr>
      <w:r w:rsidRPr="00C35704">
        <w:rPr>
          <w:sz w:val="27"/>
          <w:szCs w:val="27"/>
        </w:rPr>
        <w:t>–  адаптивность мультимедийной презентации, возможность внесения в нее изменений и дополнений;</w:t>
      </w:r>
    </w:p>
    <w:p w14:paraId="041FF035" w14:textId="77777777" w:rsidR="00DE0CC2" w:rsidRDefault="00DE0CC2" w:rsidP="00DE0CC2">
      <w:pPr>
        <w:pStyle w:val="a3"/>
        <w:spacing w:before="0" w:beforeAutospacing="0" w:after="0" w:afterAutospacing="0"/>
      </w:pPr>
      <w:r w:rsidRPr="00C35704">
        <w:rPr>
          <w:sz w:val="27"/>
          <w:szCs w:val="27"/>
        </w:rPr>
        <w:t>- на последнем слайде указывается перечень используемых источников, активные и точные ссылки на все графические объекты. На завершающем слайде можно еще раз указать информацию об авторе презентации (слайд № 1) с фотографией и контактной информацией об авторе (почта</w:t>
      </w:r>
      <w:r>
        <w:rPr>
          <w:sz w:val="27"/>
          <w:szCs w:val="27"/>
        </w:rPr>
        <w:t>, телефон).</w:t>
      </w:r>
    </w:p>
    <w:p w14:paraId="7597301C" w14:textId="77777777" w:rsidR="00243DAD" w:rsidRDefault="00243DAD" w:rsidP="00DE0CC2">
      <w:pPr>
        <w:pStyle w:val="a3"/>
        <w:spacing w:before="0" w:beforeAutospacing="0" w:after="0" w:afterAutospacing="0"/>
        <w:rPr>
          <w:rStyle w:val="a4"/>
          <w:b/>
          <w:bCs/>
          <w:sz w:val="27"/>
          <w:szCs w:val="27"/>
        </w:rPr>
      </w:pPr>
    </w:p>
    <w:p w14:paraId="584ECC30" w14:textId="194422C3" w:rsidR="00DE0CC2" w:rsidRDefault="00DE0CC2" w:rsidP="00DE0CC2">
      <w:pPr>
        <w:pStyle w:val="a3"/>
        <w:spacing w:before="0" w:beforeAutospacing="0" w:after="0" w:afterAutospacing="0"/>
        <w:rPr>
          <w:rStyle w:val="a4"/>
          <w:b/>
          <w:bCs/>
          <w:sz w:val="27"/>
          <w:szCs w:val="27"/>
        </w:rPr>
      </w:pPr>
      <w:r>
        <w:rPr>
          <w:rStyle w:val="a4"/>
          <w:b/>
          <w:bCs/>
          <w:sz w:val="27"/>
          <w:szCs w:val="27"/>
        </w:rPr>
        <w:t>Требования к визуальному и звуковому ряду:</w:t>
      </w:r>
    </w:p>
    <w:p w14:paraId="65F6481D" w14:textId="77777777" w:rsidR="00243DAD" w:rsidRDefault="00243DAD" w:rsidP="00DE0CC2">
      <w:pPr>
        <w:pStyle w:val="a3"/>
        <w:spacing w:before="0" w:beforeAutospacing="0" w:after="0" w:afterAutospacing="0"/>
      </w:pPr>
    </w:p>
    <w:p w14:paraId="61FC2A59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 xml:space="preserve">–  использование только оптимизированных изображений (например, уменьшение с помощью </w:t>
      </w:r>
      <w:proofErr w:type="spellStart"/>
      <w:r>
        <w:rPr>
          <w:sz w:val="27"/>
          <w:szCs w:val="27"/>
        </w:rPr>
        <w:t>Microsoft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Office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Picture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Manager</w:t>
      </w:r>
      <w:proofErr w:type="spellEnd"/>
      <w:r>
        <w:rPr>
          <w:sz w:val="27"/>
          <w:szCs w:val="27"/>
        </w:rPr>
        <w:t xml:space="preserve">, сжатие с помощью панели настройки изображения </w:t>
      </w:r>
      <w:proofErr w:type="spellStart"/>
      <w:r>
        <w:rPr>
          <w:sz w:val="27"/>
          <w:szCs w:val="27"/>
        </w:rPr>
        <w:t>Microsoft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Office</w:t>
      </w:r>
      <w:proofErr w:type="spellEnd"/>
      <w:r>
        <w:rPr>
          <w:sz w:val="27"/>
          <w:szCs w:val="27"/>
        </w:rPr>
        <w:t>);</w:t>
      </w:r>
    </w:p>
    <w:p w14:paraId="21F17B2A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  соответствие изображений содержанию;</w:t>
      </w:r>
    </w:p>
    <w:p w14:paraId="480EC423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  соответствие изображений возрастным особенностям аудитории;</w:t>
      </w:r>
    </w:p>
    <w:p w14:paraId="7987504C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lastRenderedPageBreak/>
        <w:t>–   качество изображения (контраст изображения по отношению к фону; отсутствие «лишних» деталей на фотографии или картинке, яркость и контрастность изображения, одинаковый формат файлов);</w:t>
      </w:r>
    </w:p>
    <w:p w14:paraId="57206ECA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   качество музыкального ряда (ненавязчивость музыки, отсутствие посторонних шумов);</w:t>
      </w:r>
    </w:p>
    <w:p w14:paraId="12472CE7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   обоснованность и рациональность использования графических объектов.</w:t>
      </w:r>
    </w:p>
    <w:p w14:paraId="3F165831" w14:textId="77777777" w:rsidR="00243DAD" w:rsidRDefault="00243DAD" w:rsidP="00DE0CC2">
      <w:pPr>
        <w:pStyle w:val="a3"/>
        <w:spacing w:before="0" w:beforeAutospacing="0" w:after="0" w:afterAutospacing="0"/>
        <w:rPr>
          <w:rStyle w:val="a4"/>
          <w:b/>
          <w:bCs/>
          <w:sz w:val="27"/>
          <w:szCs w:val="27"/>
        </w:rPr>
      </w:pPr>
    </w:p>
    <w:p w14:paraId="4F925483" w14:textId="34395FFF" w:rsidR="00DE0CC2" w:rsidRDefault="00DE0CC2" w:rsidP="00DE0CC2">
      <w:pPr>
        <w:pStyle w:val="a3"/>
        <w:spacing w:before="0" w:beforeAutospacing="0" w:after="0" w:afterAutospacing="0"/>
        <w:rPr>
          <w:rStyle w:val="a4"/>
          <w:b/>
          <w:bCs/>
          <w:sz w:val="27"/>
          <w:szCs w:val="27"/>
        </w:rPr>
      </w:pPr>
      <w:r>
        <w:rPr>
          <w:rStyle w:val="a4"/>
          <w:b/>
          <w:bCs/>
          <w:sz w:val="27"/>
          <w:szCs w:val="27"/>
        </w:rPr>
        <w:t>Требования к тексту:</w:t>
      </w:r>
    </w:p>
    <w:p w14:paraId="18247CDA" w14:textId="77777777" w:rsidR="00243DAD" w:rsidRDefault="00243DAD" w:rsidP="00DE0CC2">
      <w:pPr>
        <w:pStyle w:val="a3"/>
        <w:spacing w:before="0" w:beforeAutospacing="0" w:after="0" w:afterAutospacing="0"/>
      </w:pPr>
    </w:p>
    <w:p w14:paraId="3BC10114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  читаемость текста на фоне слайда презентации (текст отчетливо виден на фоне слайда, использование контрастных цветов для фона и текста);</w:t>
      </w:r>
    </w:p>
    <w:p w14:paraId="76532DC9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 кегль шрифта соответствует возрастным особенностям аудитории;</w:t>
      </w:r>
    </w:p>
    <w:p w14:paraId="701069D5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 наиболее важная информация (например, выводы, определения, правила и др.) должна быть представлена более крупным и выделенным шрифтом (например, жирный шрифт 24 размера);</w:t>
      </w:r>
    </w:p>
    <w:p w14:paraId="40B90D49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 основной текст должен быть, как минимум, 18 размера;</w:t>
      </w:r>
    </w:p>
    <w:p w14:paraId="163F7B92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  использование шрифтов без засечек (их легче читать) и не более 3-х вариантов шрифта;</w:t>
      </w:r>
    </w:p>
    <w:p w14:paraId="1C743F8C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  длина строки не более 36 знаков;</w:t>
      </w:r>
    </w:p>
    <w:p w14:paraId="20F3A25D" w14:textId="77777777" w:rsidR="00243DAD" w:rsidRDefault="00243DAD" w:rsidP="00DE0CC2">
      <w:pPr>
        <w:pStyle w:val="a3"/>
        <w:spacing w:before="0" w:beforeAutospacing="0" w:after="0" w:afterAutospacing="0"/>
        <w:rPr>
          <w:rStyle w:val="a4"/>
          <w:b/>
          <w:bCs/>
          <w:sz w:val="27"/>
          <w:szCs w:val="27"/>
        </w:rPr>
      </w:pPr>
    </w:p>
    <w:p w14:paraId="32B6977B" w14:textId="4AD6680C" w:rsidR="00DE0CC2" w:rsidRDefault="00DE0CC2" w:rsidP="00DE0CC2">
      <w:pPr>
        <w:pStyle w:val="a3"/>
        <w:spacing w:before="0" w:beforeAutospacing="0" w:after="0" w:afterAutospacing="0"/>
        <w:rPr>
          <w:rStyle w:val="a4"/>
          <w:b/>
          <w:bCs/>
          <w:sz w:val="27"/>
          <w:szCs w:val="27"/>
        </w:rPr>
      </w:pPr>
      <w:r>
        <w:rPr>
          <w:rStyle w:val="a4"/>
          <w:b/>
          <w:bCs/>
          <w:sz w:val="27"/>
          <w:szCs w:val="27"/>
        </w:rPr>
        <w:t>Требования к дизайну:</w:t>
      </w:r>
    </w:p>
    <w:p w14:paraId="1E627EAF" w14:textId="77777777" w:rsidR="00243DAD" w:rsidRDefault="00243DAD" w:rsidP="00DE0CC2">
      <w:pPr>
        <w:pStyle w:val="a3"/>
        <w:spacing w:before="0" w:beforeAutospacing="0" w:after="0" w:afterAutospacing="0"/>
      </w:pPr>
    </w:p>
    <w:p w14:paraId="21DE1750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  использование единого стиля оформления;</w:t>
      </w:r>
    </w:p>
    <w:p w14:paraId="6031126E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  соответствие стиля оформления презентации (графического, звукового, анимационного) содержанию презентации;</w:t>
      </w:r>
    </w:p>
    <w:p w14:paraId="559CF2E8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  использование для фона слайда психологически комфортного тона;</w:t>
      </w:r>
    </w:p>
    <w:p w14:paraId="011F8C2C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  фон должен являться элементом заднего (второго) плана: выделять, оттенять, подчеркивать информацию, находящуюся на слайде, но не заслонять ее;</w:t>
      </w:r>
    </w:p>
    <w:p w14:paraId="325117F3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  использование не более трех цветов на одном слайде (один для фона, второй для заголовков, третий для текста);</w:t>
      </w:r>
    </w:p>
    <w:p w14:paraId="6C10A64F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количество используемых цветов для текста, автофигур, диаграмм и т.д. - не более 4;</w:t>
      </w:r>
    </w:p>
    <w:p w14:paraId="55C912A8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  соответствие шаблона представляемой теме (в некоторых случаях может быть нейтральным);</w:t>
      </w:r>
    </w:p>
    <w:p w14:paraId="1DDD931F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 графика на слайдах только в том случае, если она несет смысловую нагрузку;</w:t>
      </w:r>
    </w:p>
    <w:p w14:paraId="5861C8CD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 избегайте фоновой графики, которая будет отвлекать от самой презентации;</w:t>
      </w:r>
    </w:p>
    <w:p w14:paraId="3A6157AF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 каждый слайд должен отражать одну мысль;</w:t>
      </w:r>
    </w:p>
    <w:p w14:paraId="436DAE0A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 время глаголов должно быть везде одинаковым;</w:t>
      </w:r>
    </w:p>
    <w:p w14:paraId="61BA8AD3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 заголовки должны привлекать внимание аудитории и содержать обобщающие ключевые; положения слайда;</w:t>
      </w:r>
    </w:p>
    <w:p w14:paraId="4C6CAEA6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- если на слайде присутствует иллюстрация, размещайте подпись под картинкой;</w:t>
      </w:r>
    </w:p>
    <w:p w14:paraId="0074E2A9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 в конце заголовков точка не ставится;</w:t>
      </w:r>
    </w:p>
    <w:p w14:paraId="065B482D" w14:textId="77777777" w:rsidR="00243DAD" w:rsidRDefault="00DE0CC2" w:rsidP="00DE0CC2">
      <w:pPr>
        <w:pStyle w:val="a3"/>
        <w:spacing w:before="0" w:beforeAutospacing="0" w:after="0" w:afterAutospacing="0"/>
        <w:rPr>
          <w:sz w:val="27"/>
          <w:szCs w:val="27"/>
        </w:rPr>
      </w:pPr>
      <w:r>
        <w:rPr>
          <w:sz w:val="27"/>
          <w:szCs w:val="27"/>
        </w:rPr>
        <w:t xml:space="preserve">– во всей презентации разные уровни заголовков, гиперссылки. управляющие </w:t>
      </w:r>
    </w:p>
    <w:p w14:paraId="1F282465" w14:textId="3DA88DF8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кнопки, списки должны выглядеть одинаково.</w:t>
      </w:r>
    </w:p>
    <w:p w14:paraId="6E06E320" w14:textId="77777777" w:rsidR="00243DAD" w:rsidRDefault="00243DAD" w:rsidP="00DE0CC2">
      <w:pPr>
        <w:pStyle w:val="a3"/>
        <w:spacing w:before="0" w:beforeAutospacing="0" w:after="0" w:afterAutospacing="0"/>
        <w:rPr>
          <w:rStyle w:val="a4"/>
          <w:b/>
          <w:bCs/>
          <w:sz w:val="27"/>
          <w:szCs w:val="27"/>
        </w:rPr>
      </w:pPr>
    </w:p>
    <w:p w14:paraId="5808B9DD" w14:textId="77777777" w:rsidR="00243DAD" w:rsidRDefault="00243DAD" w:rsidP="00DE0CC2">
      <w:pPr>
        <w:pStyle w:val="a3"/>
        <w:spacing w:before="0" w:beforeAutospacing="0" w:after="0" w:afterAutospacing="0"/>
        <w:rPr>
          <w:rStyle w:val="a4"/>
          <w:b/>
          <w:bCs/>
          <w:sz w:val="27"/>
          <w:szCs w:val="27"/>
        </w:rPr>
      </w:pPr>
    </w:p>
    <w:p w14:paraId="6208F69B" w14:textId="61CF2734" w:rsidR="00DE0CC2" w:rsidRDefault="00DE0CC2" w:rsidP="00DE0CC2">
      <w:pPr>
        <w:pStyle w:val="a3"/>
        <w:spacing w:before="0" w:beforeAutospacing="0" w:after="0" w:afterAutospacing="0"/>
        <w:rPr>
          <w:rStyle w:val="a4"/>
          <w:b/>
          <w:bCs/>
          <w:sz w:val="27"/>
          <w:szCs w:val="27"/>
        </w:rPr>
      </w:pPr>
      <w:r>
        <w:rPr>
          <w:rStyle w:val="a4"/>
          <w:b/>
          <w:bCs/>
          <w:sz w:val="27"/>
          <w:szCs w:val="27"/>
        </w:rPr>
        <w:lastRenderedPageBreak/>
        <w:t>Требования к качеству навигации:</w:t>
      </w:r>
    </w:p>
    <w:p w14:paraId="631FE083" w14:textId="77777777" w:rsidR="00243DAD" w:rsidRDefault="00243DAD" w:rsidP="00DE0CC2">
      <w:pPr>
        <w:pStyle w:val="a3"/>
        <w:spacing w:before="0" w:beforeAutospacing="0" w:after="0" w:afterAutospacing="0"/>
      </w:pPr>
    </w:p>
    <w:p w14:paraId="0CE97B54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- избегайте разной анимации перехода слайдов и разной анимации объектов;</w:t>
      </w:r>
    </w:p>
    <w:p w14:paraId="742D0D98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  работоспособность элементов навигации;</w:t>
      </w:r>
    </w:p>
    <w:p w14:paraId="7F6F7661" w14:textId="77777777" w:rsidR="00DE0CC2" w:rsidRDefault="00DE0CC2" w:rsidP="00DE0CC2">
      <w:pPr>
        <w:pStyle w:val="a3"/>
        <w:spacing w:before="0" w:beforeAutospacing="0" w:after="0" w:afterAutospacing="0"/>
      </w:pPr>
      <w:r>
        <w:rPr>
          <w:sz w:val="27"/>
          <w:szCs w:val="27"/>
        </w:rPr>
        <w:t>–  качество интерфейса;</w:t>
      </w:r>
    </w:p>
    <w:p w14:paraId="721D524F" w14:textId="316CDFC7" w:rsidR="00DE0CC2" w:rsidRDefault="00DE0CC2" w:rsidP="00DE0CC2">
      <w:pPr>
        <w:pStyle w:val="a3"/>
        <w:spacing w:before="0" w:beforeAutospacing="0" w:after="0" w:afterAutospacing="0"/>
        <w:sectPr w:rsidR="00DE0CC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sz w:val="27"/>
          <w:szCs w:val="27"/>
        </w:rPr>
        <w:t>–  целесообразность и рациональность использования навигаци</w:t>
      </w:r>
      <w:r w:rsidR="00243DAD">
        <w:rPr>
          <w:sz w:val="27"/>
          <w:szCs w:val="27"/>
        </w:rPr>
        <w:t>и.</w:t>
      </w:r>
      <w:bookmarkStart w:id="0" w:name="_GoBack"/>
      <w:bookmarkEnd w:id="0"/>
    </w:p>
    <w:p w14:paraId="69EB9044" w14:textId="77777777" w:rsidR="00600200" w:rsidRDefault="00600200" w:rsidP="00243DAD"/>
    <w:sectPr w:rsidR="006002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5F53AD3"/>
    <w:multiLevelType w:val="hybridMultilevel"/>
    <w:tmpl w:val="FACC3118"/>
    <w:lvl w:ilvl="0" w:tplc="DD8016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E52592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E602C6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09CB43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B044CD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21E7B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7D838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488B1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374458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CC2"/>
    <w:rsid w:val="00243DAD"/>
    <w:rsid w:val="00600200"/>
    <w:rsid w:val="00DE0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C7963"/>
  <w15:docId w15:val="{6851AB1E-9802-4742-B114-3998FECCB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0C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E0CC2"/>
    <w:pPr>
      <w:spacing w:before="100" w:beforeAutospacing="1" w:after="100" w:afterAutospacing="1"/>
    </w:pPr>
    <w:rPr>
      <w:sz w:val="24"/>
      <w:szCs w:val="24"/>
    </w:rPr>
  </w:style>
  <w:style w:type="character" w:styleId="a4">
    <w:name w:val="Emphasis"/>
    <w:basedOn w:val="a0"/>
    <w:uiPriority w:val="20"/>
    <w:qFormat/>
    <w:rsid w:val="00DE0C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573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89602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840443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685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2025-12-12T07:46:00Z</dcterms:created>
  <dcterms:modified xsi:type="dcterms:W3CDTF">2025-12-12T07:46:00Z</dcterms:modified>
</cp:coreProperties>
</file>